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14" w:rsidRPr="004C6366" w:rsidRDefault="00483C14" w:rsidP="004C6366">
      <w:pPr>
        <w:pStyle w:val="c6"/>
        <w:spacing w:before="0" w:beforeAutospacing="0" w:after="0" w:afterAutospacing="0"/>
        <w:jc w:val="center"/>
        <w:rPr>
          <w:i/>
          <w:color w:val="00B0F0"/>
          <w:sz w:val="32"/>
          <w:szCs w:val="32"/>
        </w:rPr>
      </w:pPr>
      <w:r w:rsidRPr="004C6366">
        <w:rPr>
          <w:rStyle w:val="c5"/>
          <w:i/>
          <w:color w:val="00B0F0"/>
          <w:sz w:val="32"/>
          <w:szCs w:val="32"/>
        </w:rPr>
        <w:t xml:space="preserve">Консультация для родителей </w:t>
      </w:r>
      <w:r w:rsidR="004C6366">
        <w:rPr>
          <w:rStyle w:val="c5"/>
          <w:i/>
          <w:color w:val="00B0F0"/>
          <w:sz w:val="32"/>
          <w:szCs w:val="32"/>
        </w:rPr>
        <w:t xml:space="preserve"> </w:t>
      </w:r>
    </w:p>
    <w:p w:rsidR="002430CA" w:rsidRPr="004C6366" w:rsidRDefault="00483C14" w:rsidP="004C6366">
      <w:pPr>
        <w:pStyle w:val="c4"/>
        <w:spacing w:before="0" w:beforeAutospacing="0" w:after="0" w:afterAutospacing="0"/>
        <w:jc w:val="center"/>
        <w:rPr>
          <w:rStyle w:val="c0"/>
          <w:b/>
          <w:i/>
          <w:color w:val="00B0F0"/>
          <w:sz w:val="36"/>
          <w:szCs w:val="36"/>
        </w:rPr>
      </w:pPr>
      <w:r w:rsidRPr="004C6366">
        <w:rPr>
          <w:rStyle w:val="c5"/>
          <w:b/>
          <w:i/>
          <w:color w:val="00B0F0"/>
          <w:sz w:val="36"/>
          <w:szCs w:val="36"/>
        </w:rPr>
        <w:t>«Детские вопросы и как  </w:t>
      </w:r>
      <w:r w:rsidR="002430CA" w:rsidRPr="004C6366">
        <w:rPr>
          <w:rStyle w:val="c5"/>
          <w:b/>
          <w:i/>
          <w:color w:val="00B0F0"/>
          <w:sz w:val="36"/>
          <w:szCs w:val="36"/>
        </w:rPr>
        <w:t>правильно на них ответи</w:t>
      </w:r>
      <w:r w:rsidRPr="004C6366">
        <w:rPr>
          <w:rStyle w:val="c5"/>
          <w:b/>
          <w:i/>
          <w:color w:val="00B0F0"/>
          <w:sz w:val="36"/>
          <w:szCs w:val="36"/>
        </w:rPr>
        <w:t>ть»</w:t>
      </w:r>
    </w:p>
    <w:p w:rsidR="00030238" w:rsidRDefault="00AF74F0" w:rsidP="00030238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74F0">
        <w:rPr>
          <w:rStyle w:val="c0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45942" cy="2179530"/>
            <wp:effectExtent l="19050" t="0" r="6858" b="0"/>
            <wp:docPr id="2" name="Рисунок 1" descr="C:\Users\Admin\Desktop\djgh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jghj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264" cy="217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54" w:rsidRPr="00030238" w:rsidRDefault="00317002" w:rsidP="00030238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02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030238" w:rsidRPr="00030238" w:rsidRDefault="002430CA" w:rsidP="00030238">
      <w:pPr>
        <w:tabs>
          <w:tab w:val="left" w:pos="567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«почем</w:t>
      </w:r>
      <w:r w:rsidRPr="00CF6EF7">
        <w:rPr>
          <w:rFonts w:ascii="Times New Roman" w:hAnsi="Times New Roman" w:cs="Times New Roman"/>
          <w:sz w:val="28"/>
          <w:szCs w:val="28"/>
        </w:rPr>
        <w:t>учек» - самый</w:t>
      </w:r>
      <w:r w:rsidR="00675455"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 в жизни ребенка</w:t>
      </w: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EF7">
        <w:rPr>
          <w:sz w:val="28"/>
          <w:szCs w:val="28"/>
        </w:rPr>
        <w:t xml:space="preserve"> </w:t>
      </w: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детям отвечают, иногда отмахиваются от ответов. Оставлять "почемучек" без ответов нельзя, но и отвечать нужно умеючи.</w:t>
      </w:r>
      <w:r w:rsidR="00D26C3C"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 ли вы внимание на то, что дошкольник задает вопросы не каждому взрослому, а лишь тому, кто завоевал его доверие. Чаще он обращается к тому члену семьи, кто, внимательно выслушав вопрос, отвечает серьезно и интересно. Отсюда важнейшее требование к ответам на детские вопросы - уважительное, бережное отношение к ним, стремление понять, что побудило ребенка спросить.</w:t>
      </w:r>
    </w:p>
    <w:p w:rsidR="00317002" w:rsidRPr="00030238" w:rsidRDefault="002430CA" w:rsidP="00030238">
      <w:pPr>
        <w:tabs>
          <w:tab w:val="left" w:pos="567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многих детских вопросов лежит познавательный интерес. Дети задают их в силу своей любознательности, когда испытывают недостаток знаний, стремятся их пополнить, уточнить, приобрести новые. Источником познавательных вопросов является разнообразный опыт ребенка. Вопросы возникают у него при непосредственном ознакомлении с какими-либо предметами и явлениями, в общении со взрослыми и сверстниками, иногда являются результатом собственных рассуждений.</w:t>
      </w:r>
    </w:p>
    <w:p w:rsidR="00483C14" w:rsidRPr="00CF6EF7" w:rsidRDefault="00483C14" w:rsidP="00030238">
      <w:pPr>
        <w:pStyle w:val="c3"/>
        <w:tabs>
          <w:tab w:val="left" w:pos="346"/>
          <w:tab w:val="left" w:pos="567"/>
          <w:tab w:val="right" w:pos="9355"/>
        </w:tabs>
        <w:spacing w:before="0" w:beforeAutospacing="0" w:after="0" w:afterAutospacing="0"/>
        <w:ind w:right="-284" w:firstLine="284"/>
        <w:jc w:val="both"/>
        <w:rPr>
          <w:sz w:val="28"/>
          <w:szCs w:val="28"/>
        </w:rPr>
      </w:pPr>
      <w:r w:rsidRPr="00CF6EF7">
        <w:rPr>
          <w:sz w:val="28"/>
          <w:szCs w:val="28"/>
        </w:rPr>
        <w:t>Прежде чем ответить на вопрос ребенка, надо его внимательно выслушать, понять, что его интересует. Если говорить: «Подрастешь – узнаешь» - значит удерживать его в стремлении к знаниям. Надо стараться отвечать так, чтобы ребенку было понятно и интересно, ответ должен не просто обогатить ребенка новыми знаниями, но и побудить его к дальнейшим размышлениям. Давайте детям краткие и доступные их пониманию ответы, избегайте при этом сложных слов, книжных оборотов речи. Если Вам сложно что-то перевести с «взрослого» языка на «детский», подберите несколько хороших энциклопедий для самых маленьких с понятными картинками и доступными детскому пониманию текстами ("Мир на ладошке").</w:t>
      </w:r>
    </w:p>
    <w:p w:rsidR="00483C14" w:rsidRPr="00CF6EF7" w:rsidRDefault="00483C14" w:rsidP="00030238">
      <w:pPr>
        <w:tabs>
          <w:tab w:val="left" w:pos="567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дети задают вопросы, на которые они могли бы дать ответ сами, если бы немного подумали. Не надо торопиться давать в таких случаях ответы. Удовлетворяя любознательность ребенка, надо пробуждать его собственную умственную активность, приучать пользоваться собственным опытом, знаниями.  </w:t>
      </w:r>
    </w:p>
    <w:p w:rsidR="00483C14" w:rsidRPr="00CF6EF7" w:rsidRDefault="00483C14" w:rsidP="00030238">
      <w:pPr>
        <w:tabs>
          <w:tab w:val="left" w:pos="567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Поощряя самостоятельную мыслительную деятельность ребенка, задавайте ему встречный вопрос: «А ты как думаешь?» Например: “Почему чашка разбилась?” – спрашивает ребёнок. Стандартный ответ взрослого: “Потому что она стеклянная”. Ответ правильный, но было бы лучше не только сообщить неоспоримый факт, но и продолжить беседу: “А как ты думаешь, а тарелка разобьётся? Почему? А ваза? Почему?”, постараться привести ребёнка к пониманию того, что всё стеклянное обладает определённым свойством - разбиваться.</w:t>
      </w:r>
    </w:p>
    <w:p w:rsidR="00483C14" w:rsidRPr="00CF6EF7" w:rsidRDefault="00483C14" w:rsidP="00030238">
      <w:pPr>
        <w:tabs>
          <w:tab w:val="left" w:pos="567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 смысл сказать после этого ребёнку: «Вот видишь, какой ты молодец! Не знал, но подумал, и сам нашёл ответ!» Важно, чтобы малыш осознал свои возможности, понял, что путем рассуждений действительно можно во многом разобраться!</w:t>
      </w:r>
    </w:p>
    <w:p w:rsidR="00483C14" w:rsidRPr="00CF6EF7" w:rsidRDefault="00483C14" w:rsidP="00030238">
      <w:pPr>
        <w:tabs>
          <w:tab w:val="left" w:pos="567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— следить за его рассуждениями и направлять в нужное русло наводящими вопросами.</w:t>
      </w:r>
    </w:p>
    <w:p w:rsidR="00483C14" w:rsidRPr="00CF6EF7" w:rsidRDefault="00483C14" w:rsidP="00030238">
      <w:pPr>
        <w:tabs>
          <w:tab w:val="left" w:pos="567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вопросы удивляют и порой ставят взрослых в тупик. Если ребенок задал такой вопрос — ни в коем случае не «придумывайте» ответ. Ведь ваш ребенок вам безоговорочно верит и может попасть в неловкую ситуацию. Представьте себе: ваш ребенок рассказывает друзьям то, что он теперь знает из ваших уст, а это оказывается неправдой. Если вы сами не знаете ответа на заданный ребёнком вопрос, покажите свою заинтересованность, желание самому </w:t>
      </w:r>
      <w:r w:rsidR="00675455"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разобраться в этом. Будьте сами </w:t>
      </w: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любознательными, ведь дети во всём подражают родителям. Хорошо сразу взять в руки соответствующую книгу и постараться найти при ребёнке ответ на интересующий его вопрос.</w:t>
      </w:r>
    </w:p>
    <w:p w:rsidR="00483C14" w:rsidRPr="00CF6EF7" w:rsidRDefault="00483C14" w:rsidP="00272E54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p w:rsidR="00474E4D" w:rsidRPr="00CF6EF7" w:rsidRDefault="00675455" w:rsidP="00272E54">
      <w:pPr>
        <w:pStyle w:val="c1"/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rStyle w:val="c0"/>
          <w:sz w:val="28"/>
          <w:szCs w:val="28"/>
        </w:rPr>
      </w:pPr>
      <w:r w:rsidRPr="00CF6EF7">
        <w:rPr>
          <w:rStyle w:val="c0"/>
          <w:sz w:val="28"/>
          <w:szCs w:val="28"/>
        </w:rPr>
        <w:t>Требо</w:t>
      </w:r>
      <w:r w:rsidR="00474E4D" w:rsidRPr="00CF6EF7">
        <w:rPr>
          <w:rStyle w:val="c0"/>
          <w:sz w:val="28"/>
          <w:szCs w:val="28"/>
        </w:rPr>
        <w:t xml:space="preserve">вания к ответам: </w:t>
      </w:r>
    </w:p>
    <w:p w:rsidR="00474E4D" w:rsidRPr="00CF6EF7" w:rsidRDefault="00483C14" w:rsidP="00030238">
      <w:pPr>
        <w:pStyle w:val="c1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rStyle w:val="c0"/>
          <w:i/>
          <w:sz w:val="28"/>
          <w:szCs w:val="28"/>
        </w:rPr>
      </w:pPr>
      <w:r w:rsidRPr="00CF6EF7">
        <w:rPr>
          <w:rStyle w:val="c0"/>
          <w:i/>
          <w:sz w:val="28"/>
          <w:szCs w:val="28"/>
        </w:rPr>
        <w:t xml:space="preserve">Относитесь к вопросам ребёнка с уважением, не отмахиваясь от них. </w:t>
      </w:r>
    </w:p>
    <w:p w:rsidR="00483C14" w:rsidRPr="00CF6EF7" w:rsidRDefault="00483C14" w:rsidP="00030238">
      <w:pPr>
        <w:pStyle w:val="c1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i/>
          <w:sz w:val="28"/>
          <w:szCs w:val="28"/>
        </w:rPr>
      </w:pPr>
      <w:r w:rsidRPr="00CF6EF7">
        <w:rPr>
          <w:rStyle w:val="c0"/>
          <w:i/>
          <w:sz w:val="28"/>
          <w:szCs w:val="28"/>
        </w:rPr>
        <w:t>Внимательно</w:t>
      </w:r>
      <w:r w:rsidR="00474E4D" w:rsidRPr="00CF6EF7">
        <w:rPr>
          <w:rStyle w:val="c0"/>
          <w:i/>
          <w:sz w:val="28"/>
          <w:szCs w:val="28"/>
        </w:rPr>
        <w:t xml:space="preserve"> вслушайтесь в детский вопрос</w:t>
      </w:r>
      <w:r w:rsidRPr="00CF6EF7">
        <w:rPr>
          <w:rStyle w:val="c0"/>
          <w:i/>
          <w:sz w:val="28"/>
          <w:szCs w:val="28"/>
        </w:rPr>
        <w:t>.</w:t>
      </w:r>
    </w:p>
    <w:p w:rsidR="00483C14" w:rsidRPr="00CF6EF7" w:rsidRDefault="00483C14" w:rsidP="00030238">
      <w:pPr>
        <w:pStyle w:val="c1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i/>
          <w:sz w:val="28"/>
          <w:szCs w:val="28"/>
        </w:rPr>
      </w:pPr>
      <w:r w:rsidRPr="00CF6EF7">
        <w:rPr>
          <w:rStyle w:val="c0"/>
          <w:i/>
          <w:sz w:val="28"/>
          <w:szCs w:val="28"/>
        </w:rPr>
        <w:t>Давайте краткие и</w:t>
      </w:r>
      <w:r w:rsidR="00474E4D" w:rsidRPr="00CF6EF7">
        <w:rPr>
          <w:rStyle w:val="c0"/>
          <w:i/>
          <w:sz w:val="28"/>
          <w:szCs w:val="28"/>
        </w:rPr>
        <w:t xml:space="preserve"> доступные</w:t>
      </w:r>
      <w:r w:rsidRPr="00CF6EF7">
        <w:rPr>
          <w:rStyle w:val="c0"/>
          <w:i/>
          <w:sz w:val="28"/>
          <w:szCs w:val="28"/>
        </w:rPr>
        <w:t xml:space="preserve"> ответы, избегайте при этом сложных слов, книжных оборотов речи.</w:t>
      </w:r>
    </w:p>
    <w:p w:rsidR="00483C14" w:rsidRPr="00CF6EF7" w:rsidRDefault="00483C14" w:rsidP="00030238">
      <w:pPr>
        <w:pStyle w:val="c1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i/>
          <w:sz w:val="28"/>
          <w:szCs w:val="28"/>
        </w:rPr>
      </w:pPr>
      <w:r w:rsidRPr="00CF6EF7">
        <w:rPr>
          <w:rStyle w:val="c0"/>
          <w:i/>
          <w:sz w:val="28"/>
          <w:szCs w:val="28"/>
        </w:rPr>
        <w:t>О</w:t>
      </w:r>
      <w:r w:rsidR="00474E4D" w:rsidRPr="00CF6EF7">
        <w:rPr>
          <w:rStyle w:val="c0"/>
          <w:i/>
          <w:sz w:val="28"/>
          <w:szCs w:val="28"/>
        </w:rPr>
        <w:t>твет должен побудить</w:t>
      </w:r>
      <w:r w:rsidR="00675455" w:rsidRPr="00CF6EF7">
        <w:rPr>
          <w:rStyle w:val="c0"/>
          <w:i/>
          <w:sz w:val="28"/>
          <w:szCs w:val="28"/>
        </w:rPr>
        <w:t xml:space="preserve"> </w:t>
      </w:r>
      <w:r w:rsidR="00474E4D" w:rsidRPr="00CF6EF7">
        <w:rPr>
          <w:rStyle w:val="c0"/>
          <w:i/>
          <w:sz w:val="28"/>
          <w:szCs w:val="28"/>
        </w:rPr>
        <w:t>ребенка</w:t>
      </w:r>
      <w:r w:rsidRPr="00CF6EF7">
        <w:rPr>
          <w:rStyle w:val="c0"/>
          <w:i/>
          <w:sz w:val="28"/>
          <w:szCs w:val="28"/>
        </w:rPr>
        <w:t xml:space="preserve"> к дальнейшим размышлениям, наблюдениям.</w:t>
      </w:r>
    </w:p>
    <w:p w:rsidR="00483C14" w:rsidRPr="00CF6EF7" w:rsidRDefault="00483C14" w:rsidP="00030238">
      <w:pPr>
        <w:pStyle w:val="c1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i/>
          <w:sz w:val="28"/>
          <w:szCs w:val="28"/>
        </w:rPr>
      </w:pPr>
      <w:r w:rsidRPr="00CF6EF7">
        <w:rPr>
          <w:rStyle w:val="c0"/>
          <w:i/>
          <w:sz w:val="28"/>
          <w:szCs w:val="28"/>
        </w:rPr>
        <w:t>Поощряйте самостоятельную мыслительную деятельность ребёнка, отвечая на его вопрос: "А ты как думаешь?"</w:t>
      </w:r>
    </w:p>
    <w:p w:rsidR="00483C14" w:rsidRPr="00CF6EF7" w:rsidRDefault="00483C14" w:rsidP="00030238">
      <w:pPr>
        <w:pStyle w:val="c1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i/>
          <w:sz w:val="28"/>
          <w:szCs w:val="28"/>
        </w:rPr>
      </w:pPr>
      <w:r w:rsidRPr="00CF6EF7">
        <w:rPr>
          <w:rStyle w:val="c0"/>
          <w:i/>
          <w:sz w:val="28"/>
          <w:szCs w:val="28"/>
        </w:rPr>
        <w:t>В ответ на вопрос ребёнка постарайтесь вовлечь его в наблюдения за окружающей жизнью, почитать ему книгу,</w:t>
      </w:r>
      <w:r w:rsidR="00474E4D" w:rsidRPr="00CF6EF7">
        <w:rPr>
          <w:i/>
          <w:sz w:val="28"/>
          <w:szCs w:val="28"/>
        </w:rPr>
        <w:t xml:space="preserve"> </w:t>
      </w:r>
      <w:r w:rsidRPr="00CF6EF7">
        <w:rPr>
          <w:rStyle w:val="c0"/>
          <w:i/>
          <w:sz w:val="28"/>
          <w:szCs w:val="28"/>
        </w:rPr>
        <w:t>рассмотреть вместе иллюстративный материал.</w:t>
      </w:r>
    </w:p>
    <w:p w:rsidR="00483C14" w:rsidRPr="00CF6EF7" w:rsidRDefault="00483C14" w:rsidP="00030238">
      <w:pPr>
        <w:pStyle w:val="c1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i/>
          <w:sz w:val="28"/>
          <w:szCs w:val="28"/>
        </w:rPr>
      </w:pPr>
      <w:r w:rsidRPr="00CF6EF7">
        <w:rPr>
          <w:rStyle w:val="c0"/>
          <w:i/>
          <w:sz w:val="28"/>
          <w:szCs w:val="28"/>
        </w:rPr>
        <w:t>Если ответы  на вопросы ребёнка требуют сообщения сложных, недоступных пониманию дошкольника знаний</w:t>
      </w:r>
      <w:r w:rsidR="00474E4D" w:rsidRPr="00CF6EF7">
        <w:rPr>
          <w:i/>
          <w:sz w:val="28"/>
          <w:szCs w:val="28"/>
        </w:rPr>
        <w:t xml:space="preserve"> </w:t>
      </w:r>
      <w:r w:rsidRPr="00CF6EF7">
        <w:rPr>
          <w:rStyle w:val="c0"/>
          <w:i/>
          <w:sz w:val="28"/>
          <w:szCs w:val="28"/>
        </w:rPr>
        <w:t>не бойтесь ему сказать:</w:t>
      </w:r>
      <w:r w:rsidR="00474E4D" w:rsidRPr="00CF6EF7">
        <w:rPr>
          <w:rStyle w:val="c0"/>
          <w:i/>
          <w:sz w:val="28"/>
          <w:szCs w:val="28"/>
        </w:rPr>
        <w:t xml:space="preserve"> </w:t>
      </w:r>
      <w:r w:rsidRPr="00CF6EF7">
        <w:rPr>
          <w:rStyle w:val="c0"/>
          <w:i/>
          <w:sz w:val="28"/>
          <w:szCs w:val="28"/>
        </w:rPr>
        <w:t>"Пока ты мал и не сможешь многое понять.</w:t>
      </w:r>
      <w:r w:rsidR="00474E4D" w:rsidRPr="00CF6EF7">
        <w:rPr>
          <w:rStyle w:val="c0"/>
          <w:i/>
          <w:sz w:val="28"/>
          <w:szCs w:val="28"/>
        </w:rPr>
        <w:t xml:space="preserve"> </w:t>
      </w:r>
      <w:r w:rsidRPr="00CF6EF7">
        <w:rPr>
          <w:rStyle w:val="c0"/>
          <w:i/>
          <w:sz w:val="28"/>
          <w:szCs w:val="28"/>
        </w:rPr>
        <w:t>Будешь учиться в школе, многое узнаешь, сможешь сам ответить на свой вопрос".</w:t>
      </w:r>
    </w:p>
    <w:p w:rsidR="00483C14" w:rsidRDefault="00483C14" w:rsidP="00030238">
      <w:pPr>
        <w:pStyle w:val="c1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rStyle w:val="c0"/>
          <w:i/>
          <w:sz w:val="28"/>
          <w:szCs w:val="28"/>
        </w:rPr>
      </w:pPr>
      <w:r w:rsidRPr="00CF6EF7">
        <w:rPr>
          <w:rStyle w:val="c0"/>
          <w:i/>
          <w:sz w:val="28"/>
          <w:szCs w:val="28"/>
        </w:rPr>
        <w:t>Краткость, ясность ответа, дост</w:t>
      </w:r>
      <w:r w:rsidR="00474E4D" w:rsidRPr="00CF6EF7">
        <w:rPr>
          <w:rStyle w:val="c0"/>
          <w:i/>
          <w:sz w:val="28"/>
          <w:szCs w:val="28"/>
        </w:rPr>
        <w:t>упность</w:t>
      </w:r>
      <w:r w:rsidRPr="00CF6EF7">
        <w:rPr>
          <w:rStyle w:val="c0"/>
          <w:i/>
          <w:sz w:val="28"/>
          <w:szCs w:val="28"/>
        </w:rPr>
        <w:t xml:space="preserve"> пониманию</w:t>
      </w:r>
      <w:r w:rsidR="00675455" w:rsidRPr="00CF6EF7">
        <w:rPr>
          <w:i/>
          <w:sz w:val="28"/>
          <w:szCs w:val="28"/>
        </w:rPr>
        <w:t xml:space="preserve"> ребенка</w:t>
      </w:r>
      <w:r w:rsidRPr="00CF6EF7">
        <w:rPr>
          <w:rStyle w:val="c0"/>
          <w:i/>
          <w:sz w:val="28"/>
          <w:szCs w:val="28"/>
        </w:rPr>
        <w:t xml:space="preserve"> - этим должен руководствоваться взро</w:t>
      </w:r>
      <w:r w:rsidR="00675455" w:rsidRPr="00CF6EF7">
        <w:rPr>
          <w:rStyle w:val="c0"/>
          <w:i/>
          <w:sz w:val="28"/>
          <w:szCs w:val="28"/>
        </w:rPr>
        <w:t>слый</w:t>
      </w:r>
      <w:r w:rsidRPr="00CF6EF7">
        <w:rPr>
          <w:rStyle w:val="c0"/>
          <w:i/>
          <w:sz w:val="28"/>
          <w:szCs w:val="28"/>
        </w:rPr>
        <w:t>.</w:t>
      </w:r>
    </w:p>
    <w:p w:rsidR="00CF6EF7" w:rsidRPr="00CF6EF7" w:rsidRDefault="00CF6EF7" w:rsidP="00272E54">
      <w:pPr>
        <w:pStyle w:val="c1"/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i/>
          <w:sz w:val="28"/>
          <w:szCs w:val="28"/>
        </w:rPr>
      </w:pPr>
    </w:p>
    <w:p w:rsidR="00483C14" w:rsidRPr="00CF6EF7" w:rsidRDefault="004C6366" w:rsidP="00272E54">
      <w:pPr>
        <w:pStyle w:val="c1"/>
        <w:tabs>
          <w:tab w:val="left" w:pos="567"/>
        </w:tabs>
        <w:spacing w:before="0" w:beforeAutospacing="0" w:after="0" w:afterAutospacing="0" w:line="270" w:lineRule="atLeast"/>
        <w:ind w:right="-284"/>
        <w:jc w:val="both"/>
        <w:rPr>
          <w:i/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483C14" w:rsidRPr="00CF6EF7">
        <w:rPr>
          <w:rStyle w:val="c0"/>
          <w:sz w:val="28"/>
          <w:szCs w:val="28"/>
        </w:rPr>
        <w:t>При этом следует помнить мудрый совет В. А. Сухомлинского: "</w:t>
      </w:r>
      <w:r w:rsidR="00483C14" w:rsidRPr="00CF6EF7">
        <w:rPr>
          <w:rStyle w:val="c0"/>
          <w:i/>
          <w:sz w:val="28"/>
          <w:szCs w:val="28"/>
        </w:rPr>
        <w:t xml:space="preserve">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</w:t>
      </w:r>
      <w:r w:rsidR="00675455" w:rsidRPr="00CF6EF7">
        <w:rPr>
          <w:rStyle w:val="c0"/>
          <w:i/>
          <w:sz w:val="28"/>
          <w:szCs w:val="28"/>
        </w:rPr>
        <w:t>ребёнку захотелось ещё  и ещё р</w:t>
      </w:r>
      <w:r w:rsidR="00483C14" w:rsidRPr="00CF6EF7">
        <w:rPr>
          <w:rStyle w:val="c0"/>
          <w:i/>
          <w:sz w:val="28"/>
          <w:szCs w:val="28"/>
        </w:rPr>
        <w:t>аз возвратиться к тому, что он узнал".</w:t>
      </w:r>
    </w:p>
    <w:p w:rsidR="00474E4D" w:rsidRPr="00CF6EF7" w:rsidRDefault="00474E4D" w:rsidP="00030238">
      <w:pPr>
        <w:pStyle w:val="c1"/>
        <w:tabs>
          <w:tab w:val="left" w:pos="567"/>
        </w:tabs>
        <w:spacing w:before="0" w:beforeAutospacing="0" w:after="0" w:afterAutospacing="0" w:line="270" w:lineRule="atLeast"/>
        <w:ind w:right="-284" w:firstLine="426"/>
        <w:jc w:val="both"/>
        <w:rPr>
          <w:sz w:val="28"/>
          <w:szCs w:val="28"/>
        </w:rPr>
      </w:pPr>
      <w:r w:rsidRPr="00CF6EF7">
        <w:rPr>
          <w:sz w:val="28"/>
          <w:szCs w:val="28"/>
        </w:rPr>
        <w:t>Если любознательность ребенка удовлетворяется и умело направляется взрослыми, у него появляется потребность в новых знаниях.</w:t>
      </w:r>
    </w:p>
    <w:p w:rsidR="00474E4D" w:rsidRPr="00CF6EF7" w:rsidRDefault="00474E4D" w:rsidP="00272E54">
      <w:pPr>
        <w:tabs>
          <w:tab w:val="left" w:pos="567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74E4D" w:rsidRPr="00CF6EF7" w:rsidRDefault="00474E4D" w:rsidP="00272E54">
      <w:pPr>
        <w:tabs>
          <w:tab w:val="left" w:pos="567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F6EF7" w:rsidRPr="004C6366" w:rsidRDefault="004C6366" w:rsidP="004C63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6366">
        <w:rPr>
          <w:rFonts w:ascii="Times New Roman" w:hAnsi="Times New Roman" w:cs="Times New Roman"/>
          <w:i/>
          <w:sz w:val="28"/>
          <w:szCs w:val="28"/>
        </w:rPr>
        <w:t>Рыбина Л.Н.,</w:t>
      </w:r>
    </w:p>
    <w:p w:rsidR="004C6366" w:rsidRPr="004C6366" w:rsidRDefault="00272E54" w:rsidP="004C6366">
      <w:pPr>
        <w:tabs>
          <w:tab w:val="left" w:pos="4308"/>
        </w:tabs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C63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4C6366" w:rsidRPr="004C636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4C6366" w:rsidRPr="004C6366">
        <w:rPr>
          <w:rFonts w:ascii="Times New Roman" w:hAnsi="Times New Roman" w:cs="Times New Roman"/>
          <w:i/>
          <w:sz w:val="26"/>
          <w:szCs w:val="26"/>
        </w:rPr>
        <w:t xml:space="preserve">учитель-логопед </w:t>
      </w:r>
    </w:p>
    <w:p w:rsidR="004C6366" w:rsidRPr="004C6366" w:rsidRDefault="004C6366" w:rsidP="004C6366">
      <w:pPr>
        <w:tabs>
          <w:tab w:val="left" w:pos="4308"/>
        </w:tabs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C6366">
        <w:rPr>
          <w:rFonts w:ascii="Times New Roman" w:hAnsi="Times New Roman" w:cs="Times New Roman"/>
          <w:i/>
          <w:sz w:val="26"/>
          <w:szCs w:val="26"/>
        </w:rPr>
        <w:t>МДОУ д/с №4 «Теремок»</w:t>
      </w:r>
    </w:p>
    <w:sectPr w:rsidR="004C6366" w:rsidRPr="004C6366" w:rsidSect="004C6366">
      <w:pgSz w:w="11906" w:h="16838"/>
      <w:pgMar w:top="709" w:right="850" w:bottom="568" w:left="567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B1" w:rsidRDefault="00F005B1" w:rsidP="00CF6EF7">
      <w:pPr>
        <w:spacing w:after="0" w:line="240" w:lineRule="auto"/>
      </w:pPr>
      <w:r>
        <w:separator/>
      </w:r>
    </w:p>
  </w:endnote>
  <w:endnote w:type="continuationSeparator" w:id="1">
    <w:p w:rsidR="00F005B1" w:rsidRDefault="00F005B1" w:rsidP="00CF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B1" w:rsidRDefault="00F005B1" w:rsidP="00CF6EF7">
      <w:pPr>
        <w:spacing w:after="0" w:line="240" w:lineRule="auto"/>
      </w:pPr>
      <w:r>
        <w:separator/>
      </w:r>
    </w:p>
  </w:footnote>
  <w:footnote w:type="continuationSeparator" w:id="1">
    <w:p w:rsidR="00F005B1" w:rsidRDefault="00F005B1" w:rsidP="00CF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04AB"/>
    <w:multiLevelType w:val="hybridMultilevel"/>
    <w:tmpl w:val="6532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D23"/>
    <w:rsid w:val="00030238"/>
    <w:rsid w:val="00062834"/>
    <w:rsid w:val="00202DDE"/>
    <w:rsid w:val="002430CA"/>
    <w:rsid w:val="00272E54"/>
    <w:rsid w:val="00317002"/>
    <w:rsid w:val="00436E68"/>
    <w:rsid w:val="00474E4D"/>
    <w:rsid w:val="00483C14"/>
    <w:rsid w:val="004C6366"/>
    <w:rsid w:val="006670E6"/>
    <w:rsid w:val="00675455"/>
    <w:rsid w:val="00683506"/>
    <w:rsid w:val="006F1587"/>
    <w:rsid w:val="00920FD3"/>
    <w:rsid w:val="00A16EC0"/>
    <w:rsid w:val="00AF5D23"/>
    <w:rsid w:val="00AF74F0"/>
    <w:rsid w:val="00B26277"/>
    <w:rsid w:val="00CC4182"/>
    <w:rsid w:val="00CF6EF7"/>
    <w:rsid w:val="00D26C3C"/>
    <w:rsid w:val="00D646A5"/>
    <w:rsid w:val="00E630E5"/>
    <w:rsid w:val="00F005B1"/>
    <w:rsid w:val="00F1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3C14"/>
  </w:style>
  <w:style w:type="paragraph" w:customStyle="1" w:styleId="c4">
    <w:name w:val="c4"/>
    <w:basedOn w:val="a"/>
    <w:rsid w:val="0048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C14"/>
  </w:style>
  <w:style w:type="paragraph" w:customStyle="1" w:styleId="c1">
    <w:name w:val="c1"/>
    <w:basedOn w:val="a"/>
    <w:rsid w:val="0048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F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EF7"/>
  </w:style>
  <w:style w:type="paragraph" w:styleId="a5">
    <w:name w:val="footer"/>
    <w:basedOn w:val="a"/>
    <w:link w:val="a6"/>
    <w:uiPriority w:val="99"/>
    <w:semiHidden/>
    <w:unhideWhenUsed/>
    <w:rsid w:val="00CF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6EF7"/>
  </w:style>
  <w:style w:type="paragraph" w:styleId="a7">
    <w:name w:val="Balloon Text"/>
    <w:basedOn w:val="a"/>
    <w:link w:val="a8"/>
    <w:uiPriority w:val="99"/>
    <w:semiHidden/>
    <w:unhideWhenUsed/>
    <w:rsid w:val="00D6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3C14"/>
  </w:style>
  <w:style w:type="paragraph" w:customStyle="1" w:styleId="c4">
    <w:name w:val="c4"/>
    <w:basedOn w:val="a"/>
    <w:rsid w:val="0048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C14"/>
  </w:style>
  <w:style w:type="paragraph" w:customStyle="1" w:styleId="c1">
    <w:name w:val="c1"/>
    <w:basedOn w:val="a"/>
    <w:rsid w:val="0048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7ADF-153A-4BB2-8AFD-AEF93CDE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9</cp:revision>
  <dcterms:created xsi:type="dcterms:W3CDTF">2014-01-17T18:12:00Z</dcterms:created>
  <dcterms:modified xsi:type="dcterms:W3CDTF">2018-10-30T15:33:00Z</dcterms:modified>
</cp:coreProperties>
</file>